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C1061A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C1061A">
        <w:rPr>
          <w:rFonts w:ascii="IranNastaliq" w:hAnsi="IranNastaliq" w:cs="B Mitra" w:hint="cs"/>
          <w:sz w:val="28"/>
          <w:szCs w:val="28"/>
          <w:rtl/>
          <w:lang w:bidi="fa-IR"/>
        </w:rPr>
        <w:t>اردیبهشت</w:t>
      </w:r>
      <w:r w:rsidR="00EE12BC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ماه</w:t>
      </w:r>
      <w:r w:rsidR="009C59F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140</w:t>
      </w:r>
      <w:r w:rsidR="00C1061A">
        <w:rPr>
          <w:rFonts w:ascii="IranNastaliq" w:hAnsi="IranNastaliq" w:cs="B Mitra" w:hint="cs"/>
          <w:sz w:val="28"/>
          <w:szCs w:val="28"/>
          <w:rtl/>
          <w:lang w:bidi="fa-IR"/>
        </w:rPr>
        <w:t>1</w:t>
      </w:r>
      <w:bookmarkStart w:id="0" w:name="_GoBack"/>
      <w:bookmarkEnd w:id="0"/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C1061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C59F0">
        <w:rPr>
          <w:rFonts w:ascii="IranNastaliq" w:hAnsi="IranNastaliq" w:cs="IranNastaliq" w:hint="cs"/>
          <w:rtl/>
          <w:lang w:bidi="fa-IR"/>
        </w:rPr>
        <w:t>مهندسی  مواد و متالورژِ</w:t>
      </w:r>
      <w:r w:rsidR="00AC0FCA">
        <w:rPr>
          <w:rFonts w:ascii="IranNastaliq" w:hAnsi="IranNastaliq" w:cs="IranNastaliq" w:hint="cs"/>
          <w:rtl/>
          <w:lang w:bidi="fa-IR"/>
        </w:rPr>
        <w:t>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C1061A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EE12BC">
        <w:rPr>
          <w:rFonts w:ascii="IranNastaliq" w:hAnsi="IranNastaliq" w:cs="B Lotus" w:hint="cs"/>
          <w:sz w:val="28"/>
          <w:szCs w:val="28"/>
          <w:rtl/>
          <w:lang w:bidi="fa-IR"/>
        </w:rPr>
        <w:t>14</w:t>
      </w:r>
      <w:r w:rsidR="009C59F0">
        <w:rPr>
          <w:rFonts w:ascii="IranNastaliq" w:hAnsi="IranNastaliq" w:cs="B Lotus" w:hint="cs"/>
          <w:sz w:val="28"/>
          <w:szCs w:val="28"/>
          <w:rtl/>
          <w:lang w:bidi="fa-IR"/>
        </w:rPr>
        <w:t>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350"/>
        <w:gridCol w:w="2160"/>
        <w:gridCol w:w="720"/>
        <w:gridCol w:w="975"/>
      </w:tblGrid>
      <w:tr w:rsidR="006261B7" w:rsidTr="00B809B3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C59F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C59F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430" w:type="dxa"/>
            <w:gridSpan w:val="2"/>
          </w:tcPr>
          <w:p w:rsidR="005908E6" w:rsidRPr="00350C99" w:rsidRDefault="005908E6" w:rsidP="003F758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350C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F75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80" w:type="dxa"/>
            <w:gridSpan w:val="2"/>
          </w:tcPr>
          <w:p w:rsidR="005908E6" w:rsidRPr="009C59F0" w:rsidRDefault="005908E6" w:rsidP="0044138C">
            <w:pPr>
              <w:bidi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C59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4138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طراحی و انتخاب مواد مهندسی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809B3">
        <w:trPr>
          <w:trHeight w:val="341"/>
          <w:jc w:val="center"/>
        </w:trPr>
        <w:tc>
          <w:tcPr>
            <w:tcW w:w="6475" w:type="dxa"/>
            <w:gridSpan w:val="5"/>
          </w:tcPr>
          <w:p w:rsidR="00B97D71" w:rsidRDefault="00B97D71" w:rsidP="003F758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85B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F75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گذراندن 100 واحد</w:t>
            </w:r>
          </w:p>
        </w:tc>
        <w:tc>
          <w:tcPr>
            <w:tcW w:w="2880" w:type="dxa"/>
            <w:gridSpan w:val="2"/>
          </w:tcPr>
          <w:p w:rsidR="00B97D71" w:rsidRDefault="00B97D71" w:rsidP="009C59F0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F172F8" w:rsidRPr="00CD0F83" w:rsidRDefault="00F172F8" w:rsidP="00F172F8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Engineering Design and 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Materials selection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DB372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44B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رضا ایران خواه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C44BD5" w:rsidRPr="00CD0F83" w:rsidRDefault="00C44BD5" w:rsidP="007B689A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r.irankhah@semnan</w:t>
            </w:r>
            <w:r w:rsidR="00E33784"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.</w:t>
            </w:r>
            <w:r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ac</w:t>
            </w:r>
            <w:r w:rsidR="007B68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.</w:t>
            </w:r>
            <w:r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E33784" w:rsidRPr="00E31D17" w:rsidRDefault="00BE73D7" w:rsidP="00D44ECF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E12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44E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</w:t>
            </w:r>
            <w:r w:rsidR="00EE12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  <w:p w:rsidR="007D4B6E" w:rsidRPr="008D2DEA" w:rsidRDefault="00E12C54" w:rsidP="00D44EC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</w:t>
            </w:r>
            <w:r w:rsidR="00D44E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موزش مبانی انتخاب مواد فلزی و غیرفلزی با توجه به خواص فیزیکی و مکانیکی آن ها و استانداردهای مربوطه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7D4B6E" w:rsidRPr="008D2DEA" w:rsidRDefault="008D2DEA" w:rsidP="003F070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C7DEC" w:rsidP="00292B0C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292B0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292B0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292B0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CD62A8" w:rsidP="00B0588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Engineering Materials, MF Ashby</w:t>
            </w:r>
          </w:p>
          <w:p w:rsidR="00B0588F" w:rsidRDefault="00B0588F" w:rsidP="00B0588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Materials selection in mechanical design, M F Ashby</w:t>
            </w:r>
          </w:p>
          <w:p w:rsidR="00000000" w:rsidRPr="00F43A6C" w:rsidRDefault="00F20EF7" w:rsidP="00F43A6C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43A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انتخاب مواد برای طراحی مهندسی، حائریان</w:t>
            </w:r>
          </w:p>
          <w:p w:rsidR="00000000" w:rsidRPr="00F43A6C" w:rsidRDefault="00F20EF7" w:rsidP="00F43A6C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43A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انتخاب مواد برای کاربرد در دماهای بالا، اسعدی</w:t>
            </w:r>
          </w:p>
          <w:p w:rsidR="00000000" w:rsidRPr="00F43A6C" w:rsidRDefault="00F20EF7" w:rsidP="00F43A6C">
            <w:pPr>
              <w:bidi/>
              <w:jc w:val="lowKashida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43A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شناسایی، انتخاب و کاربرد مواد، عالی</w:t>
            </w:r>
          </w:p>
          <w:p w:rsidR="00F43A6C" w:rsidRPr="00B73321" w:rsidRDefault="00ED70B0" w:rsidP="00ED70B0">
            <w:pPr>
              <w:bidi/>
              <w:jc w:val="lowKashida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ED70B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شناسایی و انتخاب فولاد و چدن، خامئی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345"/>
        <w:gridCol w:w="7830"/>
        <w:gridCol w:w="1078"/>
      </w:tblGrid>
      <w:tr w:rsidR="004B094A" w:rsidTr="00841188">
        <w:trPr>
          <w:trHeight w:val="383"/>
          <w:jc w:val="center"/>
        </w:trPr>
        <w:tc>
          <w:tcPr>
            <w:tcW w:w="134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83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1A4012" w:rsidTr="00841188">
        <w:trPr>
          <w:trHeight w:val="152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A56255" w:rsidRDefault="00BF74F1" w:rsidP="00660045">
            <w:pPr>
              <w:bidi/>
              <w:spacing w:after="160" w:line="259" w:lineRule="auto"/>
              <w:rPr>
                <w:rFonts w:ascii="IranNastaliq" w:hAnsi="IranNastaliq" w:cs="IranNastaliq" w:hint="cs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مقدمه </w:t>
            </w:r>
            <w:r w:rsidR="008D6450">
              <w:rPr>
                <w:rFonts w:ascii="Times New Roman" w:eastAsiaTheme="minorEastAsia" w:hAnsi="Times New Roman" w:cs="Times New Roman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8D6450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هدف از درس - </w:t>
            </w:r>
            <w:r w:rsidR="00D03ED7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دسته بندی مواد مهندسی</w:t>
            </w:r>
          </w:p>
        </w:tc>
        <w:tc>
          <w:tcPr>
            <w:tcW w:w="1078" w:type="dxa"/>
          </w:tcPr>
          <w:p w:rsidR="001A4012" w:rsidRPr="00FD708B" w:rsidRDefault="001A4012" w:rsidP="001A401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F74F1" w:rsidTr="00841188">
        <w:trPr>
          <w:trHeight w:val="152"/>
          <w:jc w:val="center"/>
        </w:trPr>
        <w:tc>
          <w:tcPr>
            <w:tcW w:w="1345" w:type="dxa"/>
          </w:tcPr>
          <w:p w:rsidR="00BF74F1" w:rsidRPr="00FE7024" w:rsidRDefault="00BF74F1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BF74F1" w:rsidRDefault="00BF74F1" w:rsidP="00660045">
            <w:pPr>
              <w:bidi/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مواد فلزی </w:t>
            </w:r>
            <w:r>
              <w:rPr>
                <w:rFonts w:ascii="Times New Roman" w:eastAsiaTheme="minorEastAsia" w:hAnsi="Times New Roman" w:cs="Times New Roman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سرامیک ها </w:t>
            </w:r>
            <w:r>
              <w:rPr>
                <w:rFonts w:ascii="Times New Roman" w:eastAsiaTheme="minorEastAsia" w:hAnsi="Times New Roman" w:cs="Times New Roman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پلیمرها </w:t>
            </w:r>
            <w:r>
              <w:rPr>
                <w:rFonts w:ascii="Times New Roman" w:eastAsiaTheme="minorEastAsia" w:hAnsi="Times New Roman" w:cs="Times New Roman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مواد مرکب </w:t>
            </w:r>
            <w:r>
              <w:rPr>
                <w:rFonts w:ascii="Times New Roman" w:eastAsiaTheme="minorEastAsia" w:hAnsi="Times New Roman" w:cs="Times New Roman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مواد پیشرفته</w:t>
            </w:r>
          </w:p>
        </w:tc>
        <w:tc>
          <w:tcPr>
            <w:tcW w:w="1078" w:type="dxa"/>
          </w:tcPr>
          <w:p w:rsidR="00BF74F1" w:rsidRPr="00FD708B" w:rsidRDefault="00BF74F1" w:rsidP="001A4012">
            <w:pPr>
              <w:spacing w:line="192" w:lineRule="auto"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21D6" w:rsidTr="00841188">
        <w:trPr>
          <w:trHeight w:val="152"/>
          <w:jc w:val="center"/>
        </w:trPr>
        <w:tc>
          <w:tcPr>
            <w:tcW w:w="1345" w:type="dxa"/>
          </w:tcPr>
          <w:p w:rsidR="001621D6" w:rsidRPr="00FE7024" w:rsidRDefault="001621D6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621D6" w:rsidRPr="00A56255" w:rsidRDefault="00D03ED7" w:rsidP="008D6450">
            <w:pPr>
              <w:bidi/>
              <w:spacing w:after="160" w:line="259" w:lineRule="auto"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آلیاژهای آهنی</w:t>
            </w:r>
            <w:r w:rsidR="004A3BCF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1621D6" w:rsidRPr="00FD708B" w:rsidRDefault="00DF37C2" w:rsidP="001A401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A3BCF" w:rsidTr="00841188">
        <w:trPr>
          <w:trHeight w:val="152"/>
          <w:jc w:val="center"/>
        </w:trPr>
        <w:tc>
          <w:tcPr>
            <w:tcW w:w="1345" w:type="dxa"/>
          </w:tcPr>
          <w:p w:rsidR="004A3BCF" w:rsidRPr="00FE7024" w:rsidRDefault="004A3BCF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4A3BCF" w:rsidRDefault="004A3BCF" w:rsidP="00660045">
            <w:pPr>
              <w:bidi/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روش های دسته بندی فولادها</w:t>
            </w:r>
            <w:r w:rsidR="008D6450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- معرفی</w:t>
            </w:r>
          </w:p>
        </w:tc>
        <w:tc>
          <w:tcPr>
            <w:tcW w:w="1078" w:type="dxa"/>
          </w:tcPr>
          <w:p w:rsidR="004A3BCF" w:rsidRPr="00FD708B" w:rsidRDefault="00DF37C2" w:rsidP="001A4012">
            <w:pPr>
              <w:spacing w:line="192" w:lineRule="auto"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A3BCF" w:rsidTr="00841188">
        <w:trPr>
          <w:trHeight w:val="152"/>
          <w:jc w:val="center"/>
        </w:trPr>
        <w:tc>
          <w:tcPr>
            <w:tcW w:w="1345" w:type="dxa"/>
          </w:tcPr>
          <w:p w:rsidR="004A3BCF" w:rsidRPr="00FE7024" w:rsidRDefault="004A3BCF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4A3BCF" w:rsidRDefault="004A3BCF" w:rsidP="00660045">
            <w:pPr>
              <w:bidi/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آشنایی با انواع فولادها و نحوه کدگذاری آن ها در استانداردهای مختلف</w:t>
            </w:r>
          </w:p>
        </w:tc>
        <w:tc>
          <w:tcPr>
            <w:tcW w:w="1078" w:type="dxa"/>
          </w:tcPr>
          <w:p w:rsidR="004A3BCF" w:rsidRPr="00FD708B" w:rsidRDefault="00DF37C2" w:rsidP="001A4012">
            <w:pPr>
              <w:spacing w:line="192" w:lineRule="auto"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F37C2" w:rsidTr="00841188">
        <w:trPr>
          <w:trHeight w:val="152"/>
          <w:jc w:val="center"/>
        </w:trPr>
        <w:tc>
          <w:tcPr>
            <w:tcW w:w="1345" w:type="dxa"/>
          </w:tcPr>
          <w:p w:rsidR="00DF37C2" w:rsidRPr="00FE7024" w:rsidRDefault="00DF37C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DF37C2" w:rsidRDefault="0055355F" w:rsidP="0055355F">
            <w:pPr>
              <w:bidi/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چدن ها و نحوه دسته بندی و کدگذار</w:t>
            </w:r>
            <w:r w:rsidR="00DF37C2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ی آن ها</w:t>
            </w:r>
          </w:p>
        </w:tc>
        <w:tc>
          <w:tcPr>
            <w:tcW w:w="1078" w:type="dxa"/>
          </w:tcPr>
          <w:p w:rsidR="00DF37C2" w:rsidRDefault="00CF1917" w:rsidP="001A4012">
            <w:pPr>
              <w:spacing w:line="192" w:lineRule="auto"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621D6" w:rsidTr="00841188">
        <w:trPr>
          <w:trHeight w:val="152"/>
          <w:jc w:val="center"/>
        </w:trPr>
        <w:tc>
          <w:tcPr>
            <w:tcW w:w="1345" w:type="dxa"/>
          </w:tcPr>
          <w:p w:rsidR="001621D6" w:rsidRPr="00FE7024" w:rsidRDefault="001621D6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621D6" w:rsidRPr="00A56255" w:rsidRDefault="00D03ED7" w:rsidP="00660045">
            <w:pPr>
              <w:bidi/>
              <w:spacing w:after="160" w:line="259" w:lineRule="auto"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آلیاژهای غیرآهنی</w:t>
            </w:r>
            <w:r w:rsidR="00A56255"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CF1917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- آلومینیوم</w:t>
            </w:r>
          </w:p>
        </w:tc>
        <w:tc>
          <w:tcPr>
            <w:tcW w:w="1078" w:type="dxa"/>
          </w:tcPr>
          <w:p w:rsidR="001621D6" w:rsidRPr="00FD708B" w:rsidRDefault="00162069" w:rsidP="001A401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F1917" w:rsidTr="00841188">
        <w:trPr>
          <w:trHeight w:val="152"/>
          <w:jc w:val="center"/>
        </w:trPr>
        <w:tc>
          <w:tcPr>
            <w:tcW w:w="1345" w:type="dxa"/>
          </w:tcPr>
          <w:p w:rsidR="00CF1917" w:rsidRPr="00FE7024" w:rsidRDefault="00CF1917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CF1917" w:rsidRDefault="00CF1917" w:rsidP="00CF1917">
            <w:pPr>
              <w:bidi/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آلیاژهای غیرآهنی</w:t>
            </w:r>
            <w:r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- 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مس </w:t>
            </w:r>
            <w:r>
              <w:rPr>
                <w:rFonts w:ascii="Times New Roman" w:eastAsiaTheme="minorEastAsia" w:hAnsi="Times New Roman" w:cs="Times New Roman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نیکل </w:t>
            </w:r>
            <w:r>
              <w:rPr>
                <w:rFonts w:ascii="Times New Roman" w:eastAsiaTheme="minorEastAsia" w:hAnsi="Times New Roman" w:cs="Times New Roman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روی و ...</w:t>
            </w:r>
          </w:p>
        </w:tc>
        <w:tc>
          <w:tcPr>
            <w:tcW w:w="1078" w:type="dxa"/>
          </w:tcPr>
          <w:p w:rsidR="00CF1917" w:rsidRDefault="00162069" w:rsidP="001A4012">
            <w:pPr>
              <w:spacing w:line="192" w:lineRule="auto"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621D6" w:rsidTr="00841188">
        <w:trPr>
          <w:trHeight w:val="152"/>
          <w:jc w:val="center"/>
        </w:trPr>
        <w:tc>
          <w:tcPr>
            <w:tcW w:w="1345" w:type="dxa"/>
          </w:tcPr>
          <w:p w:rsidR="001621D6" w:rsidRPr="00FE7024" w:rsidRDefault="001621D6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621D6" w:rsidRPr="00A56255" w:rsidRDefault="006562D3" w:rsidP="00660045">
            <w:pPr>
              <w:bidi/>
              <w:spacing w:after="160" w:line="259" w:lineRule="auto"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خواص مواد مهندسی</w:t>
            </w:r>
            <w:r w:rsidR="007A38F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- مقدمه</w:t>
            </w:r>
            <w:r w:rsidR="00A56255"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1621D6" w:rsidRPr="00FD708B" w:rsidRDefault="00162069" w:rsidP="001A401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A38F5" w:rsidTr="00841188">
        <w:trPr>
          <w:trHeight w:val="152"/>
          <w:jc w:val="center"/>
        </w:trPr>
        <w:tc>
          <w:tcPr>
            <w:tcW w:w="1345" w:type="dxa"/>
          </w:tcPr>
          <w:p w:rsidR="007A38F5" w:rsidRPr="00FE7024" w:rsidRDefault="007A38F5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7A38F5" w:rsidRDefault="007A38F5" w:rsidP="00660045">
            <w:pPr>
              <w:bidi/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خواص فیزیکی </w:t>
            </w:r>
            <w:r>
              <w:rPr>
                <w:rFonts w:ascii="Times New Roman" w:eastAsiaTheme="minorEastAsia" w:hAnsi="Times New Roman" w:cs="Times New Roman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چگالی </w:t>
            </w:r>
            <w:r>
              <w:rPr>
                <w:rFonts w:ascii="Times New Roman" w:eastAsiaTheme="minorEastAsia" w:hAnsi="Times New Roman" w:cs="Times New Roman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حرارتی </w:t>
            </w:r>
            <w:r>
              <w:rPr>
                <w:rFonts w:ascii="Times New Roman" w:eastAsiaTheme="minorEastAsia" w:hAnsi="Times New Roman" w:cs="Times New Roman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الکتریکی - نوری</w:t>
            </w:r>
          </w:p>
        </w:tc>
        <w:tc>
          <w:tcPr>
            <w:tcW w:w="1078" w:type="dxa"/>
          </w:tcPr>
          <w:p w:rsidR="007A38F5" w:rsidRPr="00FD708B" w:rsidRDefault="00162069" w:rsidP="001A4012">
            <w:pPr>
              <w:spacing w:line="192" w:lineRule="auto"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A38F5" w:rsidTr="00841188">
        <w:trPr>
          <w:trHeight w:val="152"/>
          <w:jc w:val="center"/>
        </w:trPr>
        <w:tc>
          <w:tcPr>
            <w:tcW w:w="1345" w:type="dxa"/>
          </w:tcPr>
          <w:p w:rsidR="007A38F5" w:rsidRPr="00FE7024" w:rsidRDefault="007A38F5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7A38F5" w:rsidRDefault="007A38F5" w:rsidP="00660045">
            <w:pPr>
              <w:bidi/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خواص مکانیکی </w:t>
            </w:r>
            <w:r>
              <w:rPr>
                <w:rFonts w:ascii="Times New Roman" w:eastAsiaTheme="minorEastAsia" w:hAnsi="Times New Roman" w:cs="Times New Roman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345B5F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سختی - 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استحکام </w:t>
            </w:r>
            <w:r>
              <w:rPr>
                <w:rFonts w:ascii="Times New Roman" w:eastAsiaTheme="minorEastAsia" w:hAnsi="Times New Roman" w:cs="Times New Roman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مدول </w:t>
            </w:r>
            <w:r>
              <w:rPr>
                <w:rFonts w:ascii="Times New Roman" w:eastAsiaTheme="minorEastAsia" w:hAnsi="Times New Roman" w:cs="Times New Roman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چقرمگی </w:t>
            </w:r>
            <w:r>
              <w:rPr>
                <w:rFonts w:ascii="Times New Roman" w:eastAsiaTheme="minorEastAsia" w:hAnsi="Times New Roman" w:cs="Times New Roman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ضربه - خستگی</w:t>
            </w:r>
          </w:p>
        </w:tc>
        <w:tc>
          <w:tcPr>
            <w:tcW w:w="1078" w:type="dxa"/>
          </w:tcPr>
          <w:p w:rsidR="007A38F5" w:rsidRPr="00FD708B" w:rsidRDefault="00162069" w:rsidP="001A4012">
            <w:pPr>
              <w:spacing w:line="192" w:lineRule="auto"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A4012" w:rsidTr="00841188">
        <w:trPr>
          <w:trHeight w:val="89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A56255" w:rsidRDefault="006562D3" w:rsidP="00660045">
            <w:pPr>
              <w:bidi/>
              <w:spacing w:after="160" w:line="259" w:lineRule="auto"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lang w:bidi="fa-IR"/>
              </w:rPr>
            </w:pP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غربالگری در انتخاب مواد مهندسی</w:t>
            </w:r>
            <w:r w:rsidR="00162069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162069">
              <w:rPr>
                <w:rFonts w:ascii="Times New Roman" w:eastAsiaTheme="minorEastAsia" w:hAnsi="Times New Roman" w:cs="Times New Roman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 w:rsidR="00162069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اصول و مبانی</w:t>
            </w:r>
          </w:p>
        </w:tc>
        <w:tc>
          <w:tcPr>
            <w:tcW w:w="1078" w:type="dxa"/>
          </w:tcPr>
          <w:p w:rsidR="001A4012" w:rsidRPr="00FD708B" w:rsidRDefault="00162069" w:rsidP="001A401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62069" w:rsidTr="00841188">
        <w:trPr>
          <w:trHeight w:val="89"/>
          <w:jc w:val="center"/>
        </w:trPr>
        <w:tc>
          <w:tcPr>
            <w:tcW w:w="1345" w:type="dxa"/>
          </w:tcPr>
          <w:p w:rsidR="00162069" w:rsidRPr="00FE7024" w:rsidRDefault="00162069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62069" w:rsidRDefault="00162069" w:rsidP="00660045">
            <w:pPr>
              <w:bidi/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روش اشبی در غربالگری</w:t>
            </w:r>
            <w:r w:rsidR="00721FB9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و آشنایی با انواع نمودارها</w:t>
            </w:r>
          </w:p>
        </w:tc>
        <w:tc>
          <w:tcPr>
            <w:tcW w:w="1078" w:type="dxa"/>
          </w:tcPr>
          <w:p w:rsidR="00162069" w:rsidRDefault="00162069" w:rsidP="001A4012">
            <w:pPr>
              <w:spacing w:line="192" w:lineRule="auto"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62069" w:rsidTr="00841188">
        <w:trPr>
          <w:trHeight w:val="89"/>
          <w:jc w:val="center"/>
        </w:trPr>
        <w:tc>
          <w:tcPr>
            <w:tcW w:w="1345" w:type="dxa"/>
          </w:tcPr>
          <w:p w:rsidR="00162069" w:rsidRPr="00FE7024" w:rsidRDefault="00162069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62069" w:rsidRDefault="004D036A" w:rsidP="00660045">
            <w:pPr>
              <w:bidi/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سایر روش ها در غربالگری </w:t>
            </w:r>
            <w:r>
              <w:rPr>
                <w:rFonts w:ascii="Times New Roman" w:eastAsiaTheme="minorEastAsia" w:hAnsi="Times New Roman" w:cs="Times New Roman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محدود نمودن خواص ماده </w:t>
            </w:r>
            <w:r>
              <w:rPr>
                <w:rFonts w:ascii="Times New Roman" w:eastAsiaTheme="minorEastAsia" w:hAnsi="Times New Roman" w:cs="Times New Roman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قیمت بر واحد خاصیت</w:t>
            </w:r>
          </w:p>
        </w:tc>
        <w:tc>
          <w:tcPr>
            <w:tcW w:w="1078" w:type="dxa"/>
          </w:tcPr>
          <w:p w:rsidR="00162069" w:rsidRDefault="00162069" w:rsidP="001A4012">
            <w:pPr>
              <w:spacing w:line="192" w:lineRule="auto"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05469" w:rsidTr="00841188">
        <w:trPr>
          <w:trHeight w:val="89"/>
          <w:jc w:val="center"/>
        </w:trPr>
        <w:tc>
          <w:tcPr>
            <w:tcW w:w="1345" w:type="dxa"/>
          </w:tcPr>
          <w:p w:rsidR="00305469" w:rsidRPr="00FE7024" w:rsidRDefault="00305469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305469" w:rsidRPr="00A56255" w:rsidRDefault="00EA413F" w:rsidP="00660045">
            <w:pPr>
              <w:bidi/>
              <w:spacing w:after="160" w:line="259" w:lineRule="auto"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روش های عددی انتخاب مواد مهندسی</w:t>
            </w:r>
            <w:r w:rsidR="00721FB9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 -مقدمه</w:t>
            </w:r>
          </w:p>
        </w:tc>
        <w:tc>
          <w:tcPr>
            <w:tcW w:w="1078" w:type="dxa"/>
          </w:tcPr>
          <w:p w:rsidR="00305469" w:rsidRPr="00FD708B" w:rsidRDefault="00721FB9" w:rsidP="001A401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21FB9" w:rsidTr="00841188">
        <w:trPr>
          <w:trHeight w:val="89"/>
          <w:jc w:val="center"/>
        </w:trPr>
        <w:tc>
          <w:tcPr>
            <w:tcW w:w="1345" w:type="dxa"/>
          </w:tcPr>
          <w:p w:rsidR="00721FB9" w:rsidRPr="00FE7024" w:rsidRDefault="00721FB9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721FB9" w:rsidRDefault="00721FB9" w:rsidP="00660045">
            <w:pPr>
              <w:bidi/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روش وزن دار کردن خواص </w:t>
            </w:r>
            <w:r>
              <w:rPr>
                <w:rFonts w:ascii="Times New Roman" w:eastAsiaTheme="minorEastAsia" w:hAnsi="Times New Roman" w:cs="Times New Roman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منطق عددی </w:t>
            </w:r>
            <w:r>
              <w:rPr>
                <w:rFonts w:ascii="Times New Roman" w:eastAsiaTheme="minorEastAsia" w:hAnsi="Times New Roman" w:cs="Times New Roman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جایگزینی مواد</w:t>
            </w:r>
          </w:p>
        </w:tc>
        <w:tc>
          <w:tcPr>
            <w:tcW w:w="1078" w:type="dxa"/>
          </w:tcPr>
          <w:p w:rsidR="00721FB9" w:rsidRDefault="00721FB9" w:rsidP="001A4012">
            <w:pPr>
              <w:spacing w:line="192" w:lineRule="auto"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Default="005908E6" w:rsidP="00A56255">
      <w:pPr>
        <w:bidi/>
        <w:rPr>
          <w:rFonts w:ascii="IranNastaliq" w:hAnsi="IranNastaliq" w:cs="IranNastaliq"/>
          <w:rtl/>
          <w:lang w:bidi="fa-IR"/>
        </w:rPr>
      </w:pPr>
    </w:p>
    <w:p w:rsidR="00A56255" w:rsidRDefault="00A56255" w:rsidP="00A56255">
      <w:pPr>
        <w:bidi/>
        <w:rPr>
          <w:rFonts w:ascii="IranNastaliq" w:hAnsi="IranNastaliq" w:cs="IranNastaliq"/>
          <w:rtl/>
          <w:lang w:bidi="fa-IR"/>
        </w:rPr>
      </w:pPr>
    </w:p>
    <w:p w:rsidR="00A56255" w:rsidRPr="005908E6" w:rsidRDefault="00A56255" w:rsidP="00A56255">
      <w:pPr>
        <w:bidi/>
        <w:rPr>
          <w:rFonts w:ascii="IranNastaliq" w:hAnsi="IranNastaliq" w:cs="IranNastaliq"/>
          <w:rtl/>
          <w:lang w:bidi="fa-IR"/>
        </w:rPr>
      </w:pPr>
    </w:p>
    <w:sectPr w:rsidR="00A56255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EF7" w:rsidRDefault="00F20EF7" w:rsidP="0007479E">
      <w:pPr>
        <w:spacing w:after="0" w:line="240" w:lineRule="auto"/>
      </w:pPr>
      <w:r>
        <w:separator/>
      </w:r>
    </w:p>
  </w:endnote>
  <w:endnote w:type="continuationSeparator" w:id="0">
    <w:p w:rsidR="00F20EF7" w:rsidRDefault="00F20EF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EF7" w:rsidRDefault="00F20EF7" w:rsidP="0007479E">
      <w:pPr>
        <w:spacing w:after="0" w:line="240" w:lineRule="auto"/>
      </w:pPr>
      <w:r>
        <w:separator/>
      </w:r>
    </w:p>
  </w:footnote>
  <w:footnote w:type="continuationSeparator" w:id="0">
    <w:p w:rsidR="00F20EF7" w:rsidRDefault="00F20EF7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498D"/>
    <w:multiLevelType w:val="hybridMultilevel"/>
    <w:tmpl w:val="FAB217DC"/>
    <w:lvl w:ilvl="0" w:tplc="D700D43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EC0C9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F04CC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F008F1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4D460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D8D59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AD2E5F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2F6B5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CC0AB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08DE5A80"/>
    <w:multiLevelType w:val="hybridMultilevel"/>
    <w:tmpl w:val="58E011C8"/>
    <w:lvl w:ilvl="0" w:tplc="A31867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1BEE2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A4915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DDA71D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D4841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B6A71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2F6EB6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A84C3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9209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116D483E"/>
    <w:multiLevelType w:val="hybridMultilevel"/>
    <w:tmpl w:val="9174A130"/>
    <w:lvl w:ilvl="0" w:tplc="2B4C87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CC2F4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EEE0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4AB8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CE81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5690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F21BF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3810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AA86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BF2EA2"/>
    <w:multiLevelType w:val="hybridMultilevel"/>
    <w:tmpl w:val="6AFEF036"/>
    <w:lvl w:ilvl="0" w:tplc="F6A00E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F60D5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3002F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2803F5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82085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04A2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00C86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E862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0CFEA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>
    <w:nsid w:val="34AB5054"/>
    <w:multiLevelType w:val="hybridMultilevel"/>
    <w:tmpl w:val="BAD061C4"/>
    <w:lvl w:ilvl="0" w:tplc="FFBEE30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09CD43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D50D9E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F94B5C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75A3E1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CA0BE2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06E98C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7E0D3F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D109DD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64BE0AA6"/>
    <w:multiLevelType w:val="hybridMultilevel"/>
    <w:tmpl w:val="7996CEEE"/>
    <w:lvl w:ilvl="0" w:tplc="0CB009C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3CE3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6A7B3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790B2D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7DA27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B0346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754F0B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71E6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0C703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3D50"/>
    <w:rsid w:val="00035B8D"/>
    <w:rsid w:val="00043444"/>
    <w:rsid w:val="00047D53"/>
    <w:rsid w:val="00067F33"/>
    <w:rsid w:val="0007479E"/>
    <w:rsid w:val="000A1C25"/>
    <w:rsid w:val="000C1C9A"/>
    <w:rsid w:val="000D37EA"/>
    <w:rsid w:val="000D45AE"/>
    <w:rsid w:val="000F6B47"/>
    <w:rsid w:val="0012613D"/>
    <w:rsid w:val="00150441"/>
    <w:rsid w:val="00162069"/>
    <w:rsid w:val="001621D6"/>
    <w:rsid w:val="001A24D7"/>
    <w:rsid w:val="001A4012"/>
    <w:rsid w:val="001C0A49"/>
    <w:rsid w:val="001C5635"/>
    <w:rsid w:val="0020109C"/>
    <w:rsid w:val="0022108E"/>
    <w:rsid w:val="0023366D"/>
    <w:rsid w:val="00252163"/>
    <w:rsid w:val="00292B0C"/>
    <w:rsid w:val="002F7A64"/>
    <w:rsid w:val="003023B0"/>
    <w:rsid w:val="00305469"/>
    <w:rsid w:val="0031359E"/>
    <w:rsid w:val="00313F9F"/>
    <w:rsid w:val="00321206"/>
    <w:rsid w:val="00345B5F"/>
    <w:rsid w:val="00350C99"/>
    <w:rsid w:val="00385B31"/>
    <w:rsid w:val="003A2394"/>
    <w:rsid w:val="003B2EEA"/>
    <w:rsid w:val="003B5CB7"/>
    <w:rsid w:val="003D23C3"/>
    <w:rsid w:val="003D5475"/>
    <w:rsid w:val="003E7622"/>
    <w:rsid w:val="003F0701"/>
    <w:rsid w:val="003F758A"/>
    <w:rsid w:val="00420A43"/>
    <w:rsid w:val="00440688"/>
    <w:rsid w:val="0044138C"/>
    <w:rsid w:val="004A3BCF"/>
    <w:rsid w:val="004B094A"/>
    <w:rsid w:val="004C0E17"/>
    <w:rsid w:val="004D036A"/>
    <w:rsid w:val="0054232C"/>
    <w:rsid w:val="0055355F"/>
    <w:rsid w:val="00575F55"/>
    <w:rsid w:val="005908E6"/>
    <w:rsid w:val="005A57CE"/>
    <w:rsid w:val="005B71F9"/>
    <w:rsid w:val="00624151"/>
    <w:rsid w:val="00625819"/>
    <w:rsid w:val="006261B7"/>
    <w:rsid w:val="006562D3"/>
    <w:rsid w:val="00660045"/>
    <w:rsid w:val="006602CD"/>
    <w:rsid w:val="00677B0B"/>
    <w:rsid w:val="006B0268"/>
    <w:rsid w:val="006B3CAE"/>
    <w:rsid w:val="006B54B9"/>
    <w:rsid w:val="006E4A5B"/>
    <w:rsid w:val="00706C59"/>
    <w:rsid w:val="00721FB9"/>
    <w:rsid w:val="007367C0"/>
    <w:rsid w:val="00743C43"/>
    <w:rsid w:val="00762DD0"/>
    <w:rsid w:val="007A38F5"/>
    <w:rsid w:val="007A6B1B"/>
    <w:rsid w:val="007B689A"/>
    <w:rsid w:val="007C3534"/>
    <w:rsid w:val="007D4B6E"/>
    <w:rsid w:val="007E1F83"/>
    <w:rsid w:val="008121CB"/>
    <w:rsid w:val="00830B92"/>
    <w:rsid w:val="00841188"/>
    <w:rsid w:val="00847F05"/>
    <w:rsid w:val="00855408"/>
    <w:rsid w:val="0087713D"/>
    <w:rsid w:val="00891C14"/>
    <w:rsid w:val="008940CA"/>
    <w:rsid w:val="008C27FC"/>
    <w:rsid w:val="008D2DEA"/>
    <w:rsid w:val="008D6450"/>
    <w:rsid w:val="00911170"/>
    <w:rsid w:val="00921515"/>
    <w:rsid w:val="0093259C"/>
    <w:rsid w:val="00963648"/>
    <w:rsid w:val="009741E6"/>
    <w:rsid w:val="00985BFD"/>
    <w:rsid w:val="009B6A05"/>
    <w:rsid w:val="009C59F0"/>
    <w:rsid w:val="009C7DEC"/>
    <w:rsid w:val="009F72C0"/>
    <w:rsid w:val="00A24F2A"/>
    <w:rsid w:val="00A26ABE"/>
    <w:rsid w:val="00A56255"/>
    <w:rsid w:val="00A7227E"/>
    <w:rsid w:val="00AC0FCA"/>
    <w:rsid w:val="00AD1909"/>
    <w:rsid w:val="00AE40E5"/>
    <w:rsid w:val="00B0588F"/>
    <w:rsid w:val="00B2687C"/>
    <w:rsid w:val="00B73321"/>
    <w:rsid w:val="00B809B3"/>
    <w:rsid w:val="00B9604A"/>
    <w:rsid w:val="00B97D71"/>
    <w:rsid w:val="00BA720E"/>
    <w:rsid w:val="00BB6960"/>
    <w:rsid w:val="00BC5F89"/>
    <w:rsid w:val="00BE73D7"/>
    <w:rsid w:val="00BF74F1"/>
    <w:rsid w:val="00C1061A"/>
    <w:rsid w:val="00C143C9"/>
    <w:rsid w:val="00C1549F"/>
    <w:rsid w:val="00C44BD5"/>
    <w:rsid w:val="00C84F12"/>
    <w:rsid w:val="00CA4B41"/>
    <w:rsid w:val="00CD0F83"/>
    <w:rsid w:val="00CD5FFD"/>
    <w:rsid w:val="00CD62A8"/>
    <w:rsid w:val="00CE053A"/>
    <w:rsid w:val="00CF1917"/>
    <w:rsid w:val="00D03758"/>
    <w:rsid w:val="00D03ED7"/>
    <w:rsid w:val="00D26BC1"/>
    <w:rsid w:val="00D44ECF"/>
    <w:rsid w:val="00D87710"/>
    <w:rsid w:val="00DB3720"/>
    <w:rsid w:val="00DF37C2"/>
    <w:rsid w:val="00E00030"/>
    <w:rsid w:val="00E04340"/>
    <w:rsid w:val="00E12C54"/>
    <w:rsid w:val="00E13C35"/>
    <w:rsid w:val="00E20433"/>
    <w:rsid w:val="00E307D4"/>
    <w:rsid w:val="00E31D17"/>
    <w:rsid w:val="00E32E53"/>
    <w:rsid w:val="00E33784"/>
    <w:rsid w:val="00E83FB9"/>
    <w:rsid w:val="00EA413F"/>
    <w:rsid w:val="00EB0250"/>
    <w:rsid w:val="00ED70B0"/>
    <w:rsid w:val="00EE12BC"/>
    <w:rsid w:val="00F172F8"/>
    <w:rsid w:val="00F20EF7"/>
    <w:rsid w:val="00F43A6C"/>
    <w:rsid w:val="00F742AB"/>
    <w:rsid w:val="00FA3054"/>
    <w:rsid w:val="00FD708B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1A40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219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39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614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52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60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9968">
          <w:marLeft w:val="0"/>
          <w:marRight w:val="547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1553">
          <w:marLeft w:val="0"/>
          <w:marRight w:val="547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637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59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90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20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62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78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60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127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4308">
          <w:marLeft w:val="0"/>
          <w:marRight w:val="547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reza</cp:lastModifiedBy>
  <cp:revision>29</cp:revision>
  <cp:lastPrinted>2018-12-27T12:18:00Z</cp:lastPrinted>
  <dcterms:created xsi:type="dcterms:W3CDTF">2022-04-30T17:06:00Z</dcterms:created>
  <dcterms:modified xsi:type="dcterms:W3CDTF">2022-04-30T17:37:00Z</dcterms:modified>
</cp:coreProperties>
</file>